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FA" w:rsidRPr="00E835AD" w:rsidRDefault="00EF40FA" w:rsidP="00EF40FA">
      <w:pPr>
        <w:spacing w:line="288" w:lineRule="auto"/>
        <w:jc w:val="center"/>
        <w:rPr>
          <w:b/>
          <w:bCs/>
          <w:sz w:val="26"/>
          <w:szCs w:val="26"/>
        </w:rPr>
      </w:pPr>
      <w:r w:rsidRPr="00E835AD">
        <w:rPr>
          <w:b/>
          <w:bCs/>
          <w:sz w:val="26"/>
          <w:szCs w:val="26"/>
        </w:rPr>
        <w:t xml:space="preserve"> «Техносферная и пожарная безопасность»</w:t>
      </w:r>
    </w:p>
    <w:tbl>
      <w:tblPr>
        <w:tblStyle w:val="a3"/>
        <w:tblW w:w="10368" w:type="dxa"/>
        <w:tblLayout w:type="fixed"/>
        <w:tblLook w:val="01E0"/>
      </w:tblPr>
      <w:tblGrid>
        <w:gridCol w:w="1390"/>
        <w:gridCol w:w="8978"/>
      </w:tblGrid>
      <w:tr w:rsidR="00E27978" w:rsidRPr="00C32848" w:rsidTr="00E27978">
        <w:trPr>
          <w:trHeight w:val="331"/>
          <w:tblHeader/>
        </w:trPr>
        <w:tc>
          <w:tcPr>
            <w:tcW w:w="1390" w:type="dxa"/>
            <w:vMerge w:val="restart"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№</w:t>
            </w:r>
          </w:p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C32848">
              <w:rPr>
                <w:b/>
                <w:bCs/>
              </w:rPr>
              <w:t>п</w:t>
            </w:r>
            <w:proofErr w:type="spellEnd"/>
            <w:proofErr w:type="gramEnd"/>
            <w:r w:rsidRPr="00C32848">
              <w:rPr>
                <w:b/>
                <w:bCs/>
              </w:rPr>
              <w:t>/</w:t>
            </w:r>
            <w:proofErr w:type="spellStart"/>
            <w:r w:rsidRPr="00C3284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978" w:type="dxa"/>
            <w:vMerge w:val="restart"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E27978" w:rsidRPr="00C32848" w:rsidTr="00E27978">
        <w:trPr>
          <w:trHeight w:val="331"/>
          <w:tblHeader/>
        </w:trPr>
        <w:tc>
          <w:tcPr>
            <w:tcW w:w="1390" w:type="dxa"/>
            <w:vMerge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978" w:type="dxa"/>
            <w:vMerge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E27978" w:rsidRPr="00C32848" w:rsidTr="00E27978">
        <w:trPr>
          <w:trHeight w:val="147"/>
          <w:tblHeader/>
        </w:trPr>
        <w:tc>
          <w:tcPr>
            <w:tcW w:w="1390" w:type="dxa"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1.</w:t>
            </w:r>
          </w:p>
        </w:tc>
        <w:tc>
          <w:tcPr>
            <w:tcW w:w="8978" w:type="dxa"/>
            <w:vAlign w:val="center"/>
          </w:tcPr>
          <w:p w:rsidR="00E27978" w:rsidRPr="00C32848" w:rsidRDefault="00E2797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E27978" w:rsidRPr="00C32848" w:rsidTr="00E27978">
        <w:trPr>
          <w:trHeight w:val="367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1.</w:t>
            </w:r>
          </w:p>
        </w:tc>
        <w:tc>
          <w:tcPr>
            <w:tcW w:w="8978" w:type="dxa"/>
          </w:tcPr>
          <w:p w:rsidR="00E27978" w:rsidRPr="00117FF6" w:rsidRDefault="00E27978" w:rsidP="009935E0">
            <w:pPr>
              <w:ind w:left="-79"/>
            </w:pPr>
            <w:r w:rsidRPr="00117FF6">
              <w:t>Правовая и организационная деятельность</w:t>
            </w:r>
            <w:r>
              <w:t xml:space="preserve"> пожарной безопасности</w:t>
            </w:r>
          </w:p>
        </w:tc>
      </w:tr>
      <w:tr w:rsidR="00E27978" w:rsidRPr="00C32848" w:rsidTr="00E27978">
        <w:trPr>
          <w:trHeight w:val="243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2.</w:t>
            </w:r>
          </w:p>
        </w:tc>
        <w:tc>
          <w:tcPr>
            <w:tcW w:w="8978" w:type="dxa"/>
          </w:tcPr>
          <w:p w:rsidR="00E27978" w:rsidRPr="001842E3" w:rsidRDefault="00E27978" w:rsidP="009935E0">
            <w:pPr>
              <w:ind w:left="-79"/>
            </w:pPr>
            <w:r w:rsidRPr="001842E3">
              <w:t>Безопасность труда на производстве</w:t>
            </w:r>
            <w:r>
              <w:t>. Охрана труда</w:t>
            </w:r>
          </w:p>
        </w:tc>
      </w:tr>
      <w:tr w:rsidR="00E27978" w:rsidRPr="00C32848" w:rsidTr="00E27978">
        <w:trPr>
          <w:trHeight w:val="147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3.</w:t>
            </w:r>
          </w:p>
        </w:tc>
        <w:tc>
          <w:tcPr>
            <w:tcW w:w="8978" w:type="dxa"/>
          </w:tcPr>
          <w:p w:rsidR="00E27978" w:rsidRPr="00505704" w:rsidRDefault="00E27978" w:rsidP="009935E0">
            <w:pPr>
              <w:ind w:left="-79"/>
            </w:pPr>
            <w:r w:rsidRPr="00505704">
              <w:t>Психологическая подготовка</w:t>
            </w:r>
          </w:p>
        </w:tc>
      </w:tr>
      <w:tr w:rsidR="00E27978" w:rsidRPr="00C32848" w:rsidTr="00E27978">
        <w:trPr>
          <w:trHeight w:val="367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4.</w:t>
            </w:r>
          </w:p>
        </w:tc>
        <w:tc>
          <w:tcPr>
            <w:tcW w:w="8978" w:type="dxa"/>
          </w:tcPr>
          <w:p w:rsidR="00E27978" w:rsidRPr="00117FF6" w:rsidRDefault="00E27978" w:rsidP="009935E0">
            <w:pPr>
              <w:ind w:left="-79"/>
            </w:pPr>
            <w:r w:rsidRPr="00117FF6">
              <w:t>Основы организации тушения пожаров и проведения аварийно-спасательных работ</w:t>
            </w:r>
          </w:p>
        </w:tc>
      </w:tr>
      <w:tr w:rsidR="00E27978" w:rsidRPr="00C32848" w:rsidTr="00E27978">
        <w:trPr>
          <w:trHeight w:val="249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5.</w:t>
            </w:r>
          </w:p>
        </w:tc>
        <w:tc>
          <w:tcPr>
            <w:tcW w:w="8978" w:type="dxa"/>
          </w:tcPr>
          <w:p w:rsidR="00E27978" w:rsidRPr="00117FF6" w:rsidRDefault="00E27978" w:rsidP="009935E0">
            <w:pPr>
              <w:ind w:left="-79"/>
            </w:pPr>
            <w:r w:rsidRPr="00117FF6">
              <w:t>Пожарная безопасность зданий и сооружений</w:t>
            </w:r>
          </w:p>
        </w:tc>
      </w:tr>
      <w:tr w:rsidR="00E27978" w:rsidRPr="00C32848" w:rsidTr="00E27978">
        <w:trPr>
          <w:trHeight w:val="243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6.</w:t>
            </w:r>
          </w:p>
        </w:tc>
        <w:tc>
          <w:tcPr>
            <w:tcW w:w="8978" w:type="dxa"/>
          </w:tcPr>
          <w:p w:rsidR="00E27978" w:rsidRPr="00117FF6" w:rsidRDefault="00E27978" w:rsidP="009935E0">
            <w:pPr>
              <w:ind w:left="-79"/>
            </w:pPr>
            <w:r w:rsidRPr="00117FF6">
              <w:t>Пожарная техника и аварийно-спасательное оборудование</w:t>
            </w:r>
          </w:p>
        </w:tc>
      </w:tr>
      <w:tr w:rsidR="00E27978" w:rsidRPr="00C32848" w:rsidTr="00E27978">
        <w:trPr>
          <w:trHeight w:val="249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 w:rsidRPr="00117FF6">
              <w:t>7.</w:t>
            </w:r>
          </w:p>
        </w:tc>
        <w:tc>
          <w:tcPr>
            <w:tcW w:w="8978" w:type="dxa"/>
          </w:tcPr>
          <w:p w:rsidR="00E27978" w:rsidRPr="00505704" w:rsidRDefault="00E27978" w:rsidP="009935E0">
            <w:pPr>
              <w:ind w:left="-79"/>
            </w:pPr>
            <w:r>
              <w:t>Тактико-специальная подготовка</w:t>
            </w:r>
          </w:p>
        </w:tc>
      </w:tr>
      <w:tr w:rsidR="00E27978" w:rsidRPr="00C32848" w:rsidTr="00E27978">
        <w:trPr>
          <w:trHeight w:val="147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8978" w:type="dxa"/>
          </w:tcPr>
          <w:p w:rsidR="00E27978" w:rsidRPr="00505704" w:rsidRDefault="00E27978" w:rsidP="009935E0">
            <w:pPr>
              <w:ind w:left="-79"/>
            </w:pPr>
            <w:r w:rsidRPr="00505704">
              <w:t>Медицинская подготовка</w:t>
            </w:r>
          </w:p>
        </w:tc>
      </w:tr>
      <w:tr w:rsidR="00E27978" w:rsidRPr="00C32848" w:rsidTr="00E27978">
        <w:trPr>
          <w:trHeight w:val="243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8978" w:type="dxa"/>
          </w:tcPr>
          <w:p w:rsidR="00E27978" w:rsidRPr="00505704" w:rsidRDefault="00E27978" w:rsidP="009935E0">
            <w:pPr>
              <w:ind w:left="-79"/>
            </w:pPr>
            <w:r w:rsidRPr="00505704">
              <w:t>Радиационная, химическая и биологическая защита</w:t>
            </w:r>
          </w:p>
        </w:tc>
      </w:tr>
      <w:tr w:rsidR="00E27978" w:rsidRPr="00C32848" w:rsidTr="00E27978">
        <w:trPr>
          <w:trHeight w:val="616"/>
        </w:trPr>
        <w:tc>
          <w:tcPr>
            <w:tcW w:w="1390" w:type="dxa"/>
          </w:tcPr>
          <w:p w:rsidR="00E27978" w:rsidRPr="00117FF6" w:rsidRDefault="00E27978" w:rsidP="009935E0">
            <w:pPr>
              <w:spacing w:line="288" w:lineRule="auto"/>
              <w:jc w:val="center"/>
            </w:pPr>
            <w:r>
              <w:t>10.</w:t>
            </w:r>
          </w:p>
        </w:tc>
        <w:tc>
          <w:tcPr>
            <w:tcW w:w="8978" w:type="dxa"/>
          </w:tcPr>
          <w:p w:rsidR="00E27978" w:rsidRPr="00C35A0E" w:rsidRDefault="00E27978" w:rsidP="009935E0">
            <w:pPr>
              <w:ind w:left="-79"/>
            </w:pPr>
            <w:r w:rsidRPr="00C35A0E">
              <w:t>Итоговая государственная аттестация (междисциплинарный экзамен в форме тестирования)</w:t>
            </w:r>
          </w:p>
        </w:tc>
      </w:tr>
    </w:tbl>
    <w:p w:rsidR="00EF40FA" w:rsidRDefault="00EF40FA" w:rsidP="00EF40FA">
      <w:pPr>
        <w:spacing w:line="288" w:lineRule="auto"/>
      </w:pPr>
    </w:p>
    <w:p w:rsidR="00E669B7" w:rsidRDefault="00E669B7"/>
    <w:sectPr w:rsidR="00E669B7" w:rsidSect="00EF40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F40FA"/>
    <w:rsid w:val="00002A30"/>
    <w:rsid w:val="0000350E"/>
    <w:rsid w:val="00005335"/>
    <w:rsid w:val="000058B8"/>
    <w:rsid w:val="00005F1B"/>
    <w:rsid w:val="000403C9"/>
    <w:rsid w:val="000418CE"/>
    <w:rsid w:val="00043B90"/>
    <w:rsid w:val="00050221"/>
    <w:rsid w:val="00053E64"/>
    <w:rsid w:val="0005434A"/>
    <w:rsid w:val="00060FEE"/>
    <w:rsid w:val="00073FA0"/>
    <w:rsid w:val="00094993"/>
    <w:rsid w:val="000A1E84"/>
    <w:rsid w:val="000B7934"/>
    <w:rsid w:val="000C5A83"/>
    <w:rsid w:val="000E290A"/>
    <w:rsid w:val="000F06E3"/>
    <w:rsid w:val="00117606"/>
    <w:rsid w:val="00117E52"/>
    <w:rsid w:val="00136D2C"/>
    <w:rsid w:val="001478F4"/>
    <w:rsid w:val="00151C88"/>
    <w:rsid w:val="00152554"/>
    <w:rsid w:val="001759D5"/>
    <w:rsid w:val="0018077D"/>
    <w:rsid w:val="001840FB"/>
    <w:rsid w:val="001857CE"/>
    <w:rsid w:val="001A2E30"/>
    <w:rsid w:val="001A58F6"/>
    <w:rsid w:val="001B6860"/>
    <w:rsid w:val="001C5DD8"/>
    <w:rsid w:val="001D647B"/>
    <w:rsid w:val="001E46D7"/>
    <w:rsid w:val="001F1A4C"/>
    <w:rsid w:val="0021494D"/>
    <w:rsid w:val="002160BA"/>
    <w:rsid w:val="002173CD"/>
    <w:rsid w:val="00250F99"/>
    <w:rsid w:val="00250FE6"/>
    <w:rsid w:val="00253F23"/>
    <w:rsid w:val="00256258"/>
    <w:rsid w:val="002737A6"/>
    <w:rsid w:val="00277124"/>
    <w:rsid w:val="00286A3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301095"/>
    <w:rsid w:val="00327748"/>
    <w:rsid w:val="00331270"/>
    <w:rsid w:val="0034201F"/>
    <w:rsid w:val="00342527"/>
    <w:rsid w:val="0034749C"/>
    <w:rsid w:val="00357907"/>
    <w:rsid w:val="003606CE"/>
    <w:rsid w:val="00360842"/>
    <w:rsid w:val="00364CF7"/>
    <w:rsid w:val="00366B8C"/>
    <w:rsid w:val="00376FCF"/>
    <w:rsid w:val="003805D2"/>
    <w:rsid w:val="00380BF6"/>
    <w:rsid w:val="0039307F"/>
    <w:rsid w:val="003947D8"/>
    <w:rsid w:val="00397388"/>
    <w:rsid w:val="003A3011"/>
    <w:rsid w:val="003B0997"/>
    <w:rsid w:val="003B3E8A"/>
    <w:rsid w:val="003B5A61"/>
    <w:rsid w:val="003C4E3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66A93"/>
    <w:rsid w:val="004748A9"/>
    <w:rsid w:val="0047541F"/>
    <w:rsid w:val="0047732F"/>
    <w:rsid w:val="00477E04"/>
    <w:rsid w:val="00480592"/>
    <w:rsid w:val="00482768"/>
    <w:rsid w:val="004857D3"/>
    <w:rsid w:val="004A538B"/>
    <w:rsid w:val="004B50AF"/>
    <w:rsid w:val="004C33C6"/>
    <w:rsid w:val="004D0390"/>
    <w:rsid w:val="004D4D64"/>
    <w:rsid w:val="004E11E8"/>
    <w:rsid w:val="004F4BE9"/>
    <w:rsid w:val="005014AF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B189F"/>
    <w:rsid w:val="005D6DA6"/>
    <w:rsid w:val="005E0EC5"/>
    <w:rsid w:val="005E3138"/>
    <w:rsid w:val="005E3EF4"/>
    <w:rsid w:val="005E556D"/>
    <w:rsid w:val="005F07D3"/>
    <w:rsid w:val="005F163E"/>
    <w:rsid w:val="005F7571"/>
    <w:rsid w:val="006136AB"/>
    <w:rsid w:val="00631312"/>
    <w:rsid w:val="00634662"/>
    <w:rsid w:val="0066455E"/>
    <w:rsid w:val="00665540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5A06"/>
    <w:rsid w:val="007B0C26"/>
    <w:rsid w:val="007C1AE7"/>
    <w:rsid w:val="007C6C88"/>
    <w:rsid w:val="007C6F4A"/>
    <w:rsid w:val="007D62F4"/>
    <w:rsid w:val="007F0EEB"/>
    <w:rsid w:val="007F2FD8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84DF0"/>
    <w:rsid w:val="008906A5"/>
    <w:rsid w:val="008919FD"/>
    <w:rsid w:val="008948DC"/>
    <w:rsid w:val="00894B95"/>
    <w:rsid w:val="008C1665"/>
    <w:rsid w:val="008C2A56"/>
    <w:rsid w:val="008C49EA"/>
    <w:rsid w:val="008F70FF"/>
    <w:rsid w:val="0090295D"/>
    <w:rsid w:val="00903FFD"/>
    <w:rsid w:val="0091155F"/>
    <w:rsid w:val="00913997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E62B0"/>
    <w:rsid w:val="009F43C2"/>
    <w:rsid w:val="00A020EF"/>
    <w:rsid w:val="00A03C39"/>
    <w:rsid w:val="00A061F6"/>
    <w:rsid w:val="00A10A9C"/>
    <w:rsid w:val="00A20590"/>
    <w:rsid w:val="00A552DE"/>
    <w:rsid w:val="00A6016B"/>
    <w:rsid w:val="00A646D7"/>
    <w:rsid w:val="00A72751"/>
    <w:rsid w:val="00A7332E"/>
    <w:rsid w:val="00A76400"/>
    <w:rsid w:val="00A8188F"/>
    <w:rsid w:val="00A869E0"/>
    <w:rsid w:val="00A955A5"/>
    <w:rsid w:val="00A967AB"/>
    <w:rsid w:val="00AA074B"/>
    <w:rsid w:val="00AD1AA4"/>
    <w:rsid w:val="00AD6409"/>
    <w:rsid w:val="00AD7ECD"/>
    <w:rsid w:val="00AE2CB4"/>
    <w:rsid w:val="00AE5B8C"/>
    <w:rsid w:val="00AF41CE"/>
    <w:rsid w:val="00AF679F"/>
    <w:rsid w:val="00B001A9"/>
    <w:rsid w:val="00B07E7B"/>
    <w:rsid w:val="00B216B6"/>
    <w:rsid w:val="00B238A0"/>
    <w:rsid w:val="00B32D4B"/>
    <w:rsid w:val="00B4618F"/>
    <w:rsid w:val="00B52581"/>
    <w:rsid w:val="00B71603"/>
    <w:rsid w:val="00B74F50"/>
    <w:rsid w:val="00B8117A"/>
    <w:rsid w:val="00B95A27"/>
    <w:rsid w:val="00B97B69"/>
    <w:rsid w:val="00BC5D31"/>
    <w:rsid w:val="00BE156F"/>
    <w:rsid w:val="00BE38F6"/>
    <w:rsid w:val="00C045CE"/>
    <w:rsid w:val="00C30F5C"/>
    <w:rsid w:val="00C35A0E"/>
    <w:rsid w:val="00C44D34"/>
    <w:rsid w:val="00C51A22"/>
    <w:rsid w:val="00C613E0"/>
    <w:rsid w:val="00C62174"/>
    <w:rsid w:val="00C72356"/>
    <w:rsid w:val="00C74923"/>
    <w:rsid w:val="00C75920"/>
    <w:rsid w:val="00C97BD4"/>
    <w:rsid w:val="00CA083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30048"/>
    <w:rsid w:val="00D42B37"/>
    <w:rsid w:val="00D54727"/>
    <w:rsid w:val="00D71846"/>
    <w:rsid w:val="00D918E8"/>
    <w:rsid w:val="00DC333E"/>
    <w:rsid w:val="00DE7E5A"/>
    <w:rsid w:val="00E00ADA"/>
    <w:rsid w:val="00E039F4"/>
    <w:rsid w:val="00E16354"/>
    <w:rsid w:val="00E21596"/>
    <w:rsid w:val="00E27978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40FA"/>
    <w:rsid w:val="00EF6FFD"/>
    <w:rsid w:val="00F13EDC"/>
    <w:rsid w:val="00F44C95"/>
    <w:rsid w:val="00F4693A"/>
    <w:rsid w:val="00F5426E"/>
    <w:rsid w:val="00F6330E"/>
    <w:rsid w:val="00F73999"/>
    <w:rsid w:val="00F76EBE"/>
    <w:rsid w:val="00F86E00"/>
    <w:rsid w:val="00F873E2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3</cp:revision>
  <dcterms:created xsi:type="dcterms:W3CDTF">2015-06-15T09:35:00Z</dcterms:created>
  <dcterms:modified xsi:type="dcterms:W3CDTF">2015-06-15T12:23:00Z</dcterms:modified>
</cp:coreProperties>
</file>